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FB8384" w14:textId="6D1B6442" w:rsidR="00FA23F8" w:rsidRPr="00B33B89" w:rsidRDefault="00FA23F8">
      <w:pPr>
        <w:spacing w:after="120"/>
        <w:rPr>
          <w:rFonts w:ascii="Calibri" w:hAnsi="Calibri" w:cs="Calibri"/>
          <w:b/>
          <w:bCs/>
          <w:sz w:val="40"/>
          <w:szCs w:val="40"/>
        </w:rPr>
      </w:pPr>
    </w:p>
    <w:p w14:paraId="64BE8A88" w14:textId="01AFEAC0" w:rsidR="00510293" w:rsidRDefault="00510293" w:rsidP="006C6C59">
      <w:pPr>
        <w:spacing w:after="120"/>
        <w:rPr>
          <w:rFonts w:ascii="Calibri" w:hAnsi="Calibri" w:cs="Calibri"/>
          <w:b/>
          <w:bCs/>
          <w:sz w:val="40"/>
          <w:szCs w:val="40"/>
          <w:u w:val="single"/>
        </w:rPr>
      </w:pPr>
    </w:p>
    <w:p w14:paraId="3FC6EB29" w14:textId="78BF590B" w:rsidR="000C1F2B" w:rsidRPr="00B33B89" w:rsidRDefault="000C1F2B" w:rsidP="000C1F2B">
      <w:pPr>
        <w:spacing w:after="120"/>
        <w:jc w:val="center"/>
        <w:rPr>
          <w:rFonts w:ascii="Calibri" w:hAnsi="Calibri" w:cs="Calibri"/>
          <w:b/>
          <w:bCs/>
          <w:sz w:val="40"/>
          <w:szCs w:val="40"/>
          <w:u w:val="single"/>
        </w:rPr>
      </w:pPr>
      <w:r>
        <w:rPr>
          <w:rFonts w:ascii="Calibri" w:hAnsi="Calibri" w:cs="Calibri"/>
          <w:b/>
          <w:bCs/>
          <w:sz w:val="40"/>
          <w:szCs w:val="40"/>
          <w:u w:val="single"/>
        </w:rPr>
        <w:t>PROGRAMA</w:t>
      </w:r>
    </w:p>
    <w:p w14:paraId="1BB6DBA4" w14:textId="1E92CC3B" w:rsidR="000A727F" w:rsidRPr="00B33B89" w:rsidRDefault="000A727F">
      <w:pPr>
        <w:spacing w:after="120"/>
        <w:rPr>
          <w:rFonts w:ascii="Calibri" w:hAnsi="Calibri" w:cs="Calibri"/>
          <w:b/>
          <w:bCs/>
        </w:rPr>
      </w:pPr>
      <w:r w:rsidRPr="00510293">
        <w:rPr>
          <w:rFonts w:ascii="Calibri" w:hAnsi="Calibri" w:cs="Calibri"/>
          <w:b/>
          <w:bCs/>
          <w:color w:val="D2B642"/>
        </w:rPr>
        <w:t>Tema:</w:t>
      </w:r>
      <w:r w:rsidRPr="00B33B89">
        <w:rPr>
          <w:rFonts w:ascii="Calibri" w:hAnsi="Calibri" w:cs="Calibri"/>
          <w:b/>
          <w:bCs/>
        </w:rPr>
        <w:t xml:space="preserve"> </w:t>
      </w:r>
      <w:r w:rsidR="000D11EA" w:rsidRPr="00B33B89">
        <w:rPr>
          <w:rFonts w:ascii="Calibri" w:hAnsi="Calibri" w:cs="Calibri"/>
        </w:rPr>
        <w:t>Dia Mundial da Saúde Oral</w:t>
      </w:r>
    </w:p>
    <w:p w14:paraId="4AD5335A" w14:textId="7D2F12D7" w:rsidR="001C5C24" w:rsidRPr="00B33B89" w:rsidRDefault="000A727F">
      <w:pPr>
        <w:spacing w:after="120"/>
        <w:rPr>
          <w:rFonts w:ascii="Calibri" w:hAnsi="Calibri" w:cs="Calibri"/>
          <w:b/>
          <w:bCs/>
        </w:rPr>
      </w:pPr>
      <w:r w:rsidRPr="00510293">
        <w:rPr>
          <w:rFonts w:ascii="Calibri" w:hAnsi="Calibri" w:cs="Calibri"/>
          <w:b/>
          <w:bCs/>
          <w:color w:val="D2B642"/>
        </w:rPr>
        <w:t xml:space="preserve">Data: </w:t>
      </w:r>
      <w:r w:rsidRPr="00B33B89">
        <w:rPr>
          <w:rFonts w:ascii="Calibri" w:hAnsi="Calibri" w:cs="Calibri"/>
        </w:rPr>
        <w:t xml:space="preserve">20 de </w:t>
      </w:r>
      <w:r w:rsidR="007E337C">
        <w:rPr>
          <w:rFonts w:ascii="Calibri" w:hAnsi="Calibri" w:cs="Calibri"/>
        </w:rPr>
        <w:t>m</w:t>
      </w:r>
      <w:r w:rsidR="007E337C" w:rsidRPr="00B33B89">
        <w:rPr>
          <w:rFonts w:ascii="Calibri" w:hAnsi="Calibri" w:cs="Calibri"/>
        </w:rPr>
        <w:t>arço</w:t>
      </w:r>
      <w:r w:rsidR="00476001" w:rsidRPr="00B33B89">
        <w:rPr>
          <w:rFonts w:ascii="Calibri" w:hAnsi="Calibri" w:cs="Calibri"/>
        </w:rPr>
        <w:t>, sexta-feira</w:t>
      </w:r>
    </w:p>
    <w:p w14:paraId="0CC2FBA9" w14:textId="77777777" w:rsidR="00476001" w:rsidRPr="00B33B89" w:rsidRDefault="000A727F" w:rsidP="00476001">
      <w:pPr>
        <w:spacing w:after="120"/>
        <w:rPr>
          <w:rFonts w:ascii="Calibri" w:hAnsi="Calibri" w:cs="Calibri"/>
        </w:rPr>
      </w:pPr>
      <w:r w:rsidRPr="00510293">
        <w:rPr>
          <w:rFonts w:ascii="Calibri" w:hAnsi="Calibri" w:cs="Calibri"/>
          <w:b/>
          <w:bCs/>
          <w:color w:val="D2B642"/>
        </w:rPr>
        <w:t>Local:</w:t>
      </w:r>
      <w:r w:rsidRPr="00510293">
        <w:rPr>
          <w:rFonts w:ascii="Calibri" w:hAnsi="Calibri" w:cs="Calibri"/>
          <w:color w:val="D2B642"/>
        </w:rPr>
        <w:t xml:space="preserve"> </w:t>
      </w:r>
      <w:r w:rsidR="00476001" w:rsidRPr="00B33B89">
        <w:rPr>
          <w:rFonts w:ascii="Calibri" w:hAnsi="Calibri" w:cs="Calibri"/>
        </w:rPr>
        <w:t>Agrupamento de Escolas Muralhas do Minho, Av. da Juventude, Valença</w:t>
      </w:r>
    </w:p>
    <w:p w14:paraId="286C05AD" w14:textId="2F3D3460" w:rsidR="000A727F" w:rsidRPr="00B33B89" w:rsidRDefault="000A727F">
      <w:pPr>
        <w:spacing w:after="120"/>
        <w:rPr>
          <w:rFonts w:ascii="Calibri" w:hAnsi="Calibri" w:cs="Calibri"/>
          <w:b/>
          <w:bCs/>
        </w:rPr>
      </w:pPr>
    </w:p>
    <w:p w14:paraId="19D6283C" w14:textId="77777777" w:rsidR="000C1F2B" w:rsidRPr="00B65940" w:rsidRDefault="000C1F2B" w:rsidP="000C1F2B">
      <w:pPr>
        <w:spacing w:after="120"/>
        <w:jc w:val="both"/>
        <w:rPr>
          <w:rFonts w:ascii="Calibri" w:hAnsi="Calibri" w:cs="Calibri"/>
        </w:rPr>
      </w:pPr>
      <w:r w:rsidRPr="00B65940">
        <w:rPr>
          <w:rFonts w:ascii="Calibri" w:hAnsi="Calibri" w:cs="Calibri"/>
        </w:rPr>
        <w:t xml:space="preserve">Sob o tema </w:t>
      </w:r>
      <w:r w:rsidRPr="00B65940">
        <w:rPr>
          <w:rFonts w:ascii="Calibri" w:hAnsi="Calibri" w:cs="Calibri"/>
          <w:b/>
          <w:bCs/>
          <w:i/>
          <w:iCs/>
        </w:rPr>
        <w:t>"Saúde oral ao longo da vida: impacto na saúde sistémica e na sustentabilidade dos sistemas de saúde"</w:t>
      </w:r>
      <w:r w:rsidRPr="00B65940">
        <w:rPr>
          <w:rFonts w:ascii="Calibri" w:hAnsi="Calibri" w:cs="Calibri"/>
        </w:rPr>
        <w:t>, a iniciativa deste ano visa reforçar a importância da saúde oral como pilar fundamental do bem-estar geral em todas as fases da vida, bem como o seu impacto económico e social.</w:t>
      </w:r>
    </w:p>
    <w:p w14:paraId="47D2433D" w14:textId="5B208F57" w:rsidR="000C1F2B" w:rsidRPr="00B65940" w:rsidRDefault="000C1F2B" w:rsidP="000C1F2B">
      <w:pPr>
        <w:spacing w:after="120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</w:rPr>
        <w:t>O</w:t>
      </w:r>
      <w:r w:rsidRPr="00B65940">
        <w:rPr>
          <w:rFonts w:ascii="Calibri" w:hAnsi="Calibri" w:cs="Calibri"/>
        </w:rPr>
        <w:t xml:space="preserve"> programa integra iniciativas de proximidade junto da comunidade escolar e </w:t>
      </w:r>
      <w:r w:rsidR="00F877AB">
        <w:rPr>
          <w:rFonts w:ascii="Calibri" w:hAnsi="Calibri" w:cs="Calibri"/>
        </w:rPr>
        <w:t xml:space="preserve">estruturas </w:t>
      </w:r>
      <w:r>
        <w:rPr>
          <w:rFonts w:ascii="Calibri" w:hAnsi="Calibri" w:cs="Calibri"/>
        </w:rPr>
        <w:t>resid</w:t>
      </w:r>
      <w:r w:rsidR="00F877AB">
        <w:rPr>
          <w:rFonts w:ascii="Calibri" w:hAnsi="Calibri" w:cs="Calibri"/>
        </w:rPr>
        <w:t>e</w:t>
      </w:r>
      <w:r>
        <w:rPr>
          <w:rFonts w:ascii="Calibri" w:hAnsi="Calibri" w:cs="Calibri"/>
        </w:rPr>
        <w:t>ncia</w:t>
      </w:r>
      <w:r w:rsidR="00F877AB">
        <w:rPr>
          <w:rFonts w:ascii="Calibri" w:hAnsi="Calibri" w:cs="Calibri"/>
        </w:rPr>
        <w:t>i</w:t>
      </w:r>
      <w:r>
        <w:rPr>
          <w:rFonts w:ascii="Calibri" w:hAnsi="Calibri" w:cs="Calibri"/>
        </w:rPr>
        <w:t>s</w:t>
      </w:r>
      <w:r w:rsidR="00F877AB">
        <w:rPr>
          <w:rFonts w:ascii="Calibri" w:hAnsi="Calibri" w:cs="Calibri"/>
        </w:rPr>
        <w:t xml:space="preserve"> para idosos</w:t>
      </w:r>
      <w:r w:rsidRPr="00B65940">
        <w:rPr>
          <w:rFonts w:ascii="Calibri" w:hAnsi="Calibri" w:cs="Calibri"/>
        </w:rPr>
        <w:t>, culminando numa conferência dedicada ao papel da saúde oral na sustentabilidade dos sistemas de saúde e a assinatura da Declaração da Eurocidade</w:t>
      </w:r>
      <w:r w:rsidR="00DB50A0">
        <w:rPr>
          <w:rFonts w:ascii="Calibri" w:hAnsi="Calibri" w:cs="Calibri"/>
        </w:rPr>
        <w:t xml:space="preserve"> </w:t>
      </w:r>
      <w:r w:rsidR="00DB50A0" w:rsidRPr="00DB50A0">
        <w:rPr>
          <w:rFonts w:ascii="Calibri" w:hAnsi="Calibri" w:cs="Calibri"/>
        </w:rPr>
        <w:t>Tui-Valença: saúde oral sem fronteiras</w:t>
      </w:r>
      <w:r w:rsidRPr="00B65940">
        <w:rPr>
          <w:rFonts w:ascii="Calibri" w:hAnsi="Calibri" w:cs="Calibri"/>
        </w:rPr>
        <w:t>.</w:t>
      </w:r>
    </w:p>
    <w:p w14:paraId="2EFA2842" w14:textId="77777777" w:rsidR="008E521C" w:rsidRPr="00B33B89" w:rsidRDefault="008E521C">
      <w:pPr>
        <w:spacing w:after="120"/>
        <w:rPr>
          <w:rFonts w:ascii="Calibri" w:hAnsi="Calibri" w:cs="Calibri"/>
        </w:rPr>
      </w:pPr>
    </w:p>
    <w:p w14:paraId="1C5EACE3" w14:textId="5652C4F0" w:rsidR="00697FA8" w:rsidRPr="00510293" w:rsidRDefault="00B33B89" w:rsidP="00B33B89">
      <w:pPr>
        <w:spacing w:after="120"/>
        <w:jc w:val="both"/>
        <w:rPr>
          <w:rFonts w:ascii="Calibri" w:hAnsi="Calibri" w:cs="Calibri"/>
          <w:b/>
          <w:bCs/>
          <w:color w:val="D2B642"/>
          <w:u w:val="single"/>
        </w:rPr>
      </w:pPr>
      <w:r w:rsidRPr="00510293">
        <w:rPr>
          <w:rFonts w:ascii="Calibri" w:hAnsi="Calibri" w:cs="Calibri"/>
          <w:b/>
          <w:bCs/>
          <w:color w:val="D2B642"/>
          <w:u w:val="single"/>
        </w:rPr>
        <w:t xml:space="preserve">AGENDA </w:t>
      </w:r>
      <w:r w:rsidR="00697FA8" w:rsidRPr="00510293">
        <w:rPr>
          <w:rFonts w:ascii="Calibri" w:hAnsi="Calibri" w:cs="Calibri"/>
          <w:b/>
          <w:bCs/>
          <w:color w:val="D2B642"/>
          <w:u w:val="single"/>
        </w:rPr>
        <w:t>MANHÃ</w:t>
      </w:r>
    </w:p>
    <w:p w14:paraId="1B18BC02" w14:textId="269D0FF2" w:rsidR="00697FA8" w:rsidRPr="00B33B89" w:rsidRDefault="008E521C" w:rsidP="00B33B89">
      <w:pPr>
        <w:spacing w:after="120"/>
        <w:jc w:val="both"/>
        <w:rPr>
          <w:rFonts w:ascii="Calibri" w:hAnsi="Calibri" w:cs="Calibri"/>
          <w:b/>
          <w:bCs/>
          <w:sz w:val="22"/>
          <w:szCs w:val="22"/>
        </w:rPr>
      </w:pPr>
      <w:r w:rsidRPr="00B33B89">
        <w:rPr>
          <w:rFonts w:ascii="Calibri" w:hAnsi="Calibri" w:cs="Calibri"/>
          <w:b/>
          <w:bCs/>
          <w:sz w:val="22"/>
          <w:szCs w:val="22"/>
        </w:rPr>
        <w:t>0</w:t>
      </w:r>
      <w:r w:rsidR="00A44073" w:rsidRPr="00B33B89">
        <w:rPr>
          <w:rFonts w:ascii="Calibri" w:hAnsi="Calibri" w:cs="Calibri"/>
          <w:b/>
          <w:bCs/>
          <w:sz w:val="22"/>
          <w:szCs w:val="22"/>
        </w:rPr>
        <w:t>9h45 – 11h15</w:t>
      </w:r>
      <w:r w:rsidR="00B33B89" w:rsidRPr="00B33B89">
        <w:rPr>
          <w:rFonts w:ascii="Calibri" w:hAnsi="Calibri" w:cs="Calibri"/>
          <w:sz w:val="22"/>
          <w:szCs w:val="22"/>
        </w:rPr>
        <w:t>:</w:t>
      </w:r>
      <w:r w:rsidR="00697FA8" w:rsidRPr="00B33B89">
        <w:rPr>
          <w:rFonts w:ascii="Calibri" w:hAnsi="Calibri" w:cs="Calibri"/>
          <w:sz w:val="22"/>
          <w:szCs w:val="22"/>
        </w:rPr>
        <w:t xml:space="preserve"> Atividades com crianças das escolas do pré-escolar e 1º ciclo do ensino básico de Valença </w:t>
      </w:r>
    </w:p>
    <w:p w14:paraId="34F76B0A" w14:textId="29F01A7D" w:rsidR="00697FA8" w:rsidRPr="00B33B89" w:rsidRDefault="00A44073" w:rsidP="00B33B89">
      <w:pPr>
        <w:spacing w:after="120"/>
        <w:jc w:val="both"/>
        <w:rPr>
          <w:rFonts w:ascii="Calibri" w:hAnsi="Calibri" w:cs="Calibri"/>
          <w:sz w:val="22"/>
          <w:szCs w:val="22"/>
        </w:rPr>
      </w:pPr>
      <w:r w:rsidRPr="00B33B89">
        <w:rPr>
          <w:rFonts w:ascii="Calibri" w:hAnsi="Calibri" w:cs="Calibri"/>
          <w:sz w:val="22"/>
          <w:szCs w:val="22"/>
          <w:u w:val="single"/>
        </w:rPr>
        <w:t>Atividades lúdico-pedagógicas</w:t>
      </w:r>
      <w:r w:rsidR="00B33B89" w:rsidRPr="00B33B89">
        <w:rPr>
          <w:rFonts w:ascii="Calibri" w:hAnsi="Calibri" w:cs="Calibri"/>
          <w:sz w:val="22"/>
          <w:szCs w:val="22"/>
          <w:u w:val="single"/>
        </w:rPr>
        <w:t>:</w:t>
      </w:r>
      <w:r w:rsidR="00697FA8" w:rsidRPr="00B33B89">
        <w:rPr>
          <w:rFonts w:ascii="Calibri" w:hAnsi="Calibri" w:cs="Calibri"/>
          <w:sz w:val="22"/>
          <w:szCs w:val="22"/>
        </w:rPr>
        <w:t xml:space="preserve"> “mini” Observatório Júnior da Saúde Oral para aferir o panorama dos cuidados e da relação das crianças com a saúde oral.</w:t>
      </w:r>
    </w:p>
    <w:p w14:paraId="33004AD8" w14:textId="4F3228A3" w:rsidR="00A44073" w:rsidRPr="00B33B89" w:rsidRDefault="00697FA8" w:rsidP="00B33B89">
      <w:pPr>
        <w:spacing w:after="120"/>
        <w:jc w:val="both"/>
        <w:rPr>
          <w:rFonts w:ascii="Calibri" w:hAnsi="Calibri" w:cs="Calibri"/>
          <w:sz w:val="22"/>
          <w:szCs w:val="22"/>
        </w:rPr>
      </w:pPr>
      <w:r w:rsidRPr="00B33B89">
        <w:rPr>
          <w:rFonts w:ascii="Calibri" w:hAnsi="Calibri" w:cs="Calibri"/>
          <w:sz w:val="22"/>
          <w:szCs w:val="22"/>
          <w:u w:val="single"/>
        </w:rPr>
        <w:t>M</w:t>
      </w:r>
      <w:r w:rsidR="00A44073" w:rsidRPr="00B33B89">
        <w:rPr>
          <w:rFonts w:ascii="Calibri" w:hAnsi="Calibri" w:cs="Calibri"/>
          <w:sz w:val="22"/>
          <w:szCs w:val="22"/>
          <w:u w:val="single"/>
        </w:rPr>
        <w:t>asterclass</w:t>
      </w:r>
      <w:r w:rsidRPr="00B33B89">
        <w:rPr>
          <w:rFonts w:ascii="Calibri" w:hAnsi="Calibri" w:cs="Calibri"/>
          <w:sz w:val="22"/>
          <w:szCs w:val="22"/>
        </w:rPr>
        <w:t>: sessão de escovagem coletiva,</w:t>
      </w:r>
      <w:r w:rsidR="00133726">
        <w:rPr>
          <w:rFonts w:ascii="Calibri" w:hAnsi="Calibri" w:cs="Calibri"/>
          <w:sz w:val="22"/>
          <w:szCs w:val="22"/>
        </w:rPr>
        <w:t xml:space="preserve"> com a participação de 1000 crianças,</w:t>
      </w:r>
      <w:r w:rsidRPr="00B33B89">
        <w:rPr>
          <w:rFonts w:ascii="Calibri" w:hAnsi="Calibri" w:cs="Calibri"/>
          <w:sz w:val="22"/>
          <w:szCs w:val="22"/>
        </w:rPr>
        <w:t xml:space="preserve"> conduzida por </w:t>
      </w:r>
      <w:r w:rsidR="000D11EA">
        <w:rPr>
          <w:rFonts w:ascii="Calibri" w:hAnsi="Calibri" w:cs="Calibri"/>
          <w:sz w:val="22"/>
          <w:szCs w:val="22"/>
        </w:rPr>
        <w:t>dois</w:t>
      </w:r>
      <w:r w:rsidRPr="00B33B89">
        <w:rPr>
          <w:rFonts w:ascii="Calibri" w:hAnsi="Calibri" w:cs="Calibri"/>
          <w:sz w:val="22"/>
          <w:szCs w:val="22"/>
        </w:rPr>
        <w:t xml:space="preserve"> médicos dentistas</w:t>
      </w:r>
    </w:p>
    <w:p w14:paraId="12FB77DC" w14:textId="2EA595FE" w:rsidR="00A44073" w:rsidRPr="00B33B89" w:rsidRDefault="00A44073" w:rsidP="00B33B89">
      <w:pPr>
        <w:spacing w:after="120"/>
        <w:jc w:val="both"/>
        <w:rPr>
          <w:rFonts w:ascii="Calibri" w:hAnsi="Calibri" w:cs="Calibri"/>
          <w:sz w:val="22"/>
          <w:szCs w:val="22"/>
        </w:rPr>
      </w:pPr>
      <w:r w:rsidRPr="00B33B89">
        <w:rPr>
          <w:rFonts w:ascii="Calibri" w:hAnsi="Calibri" w:cs="Calibri"/>
          <w:sz w:val="22"/>
          <w:szCs w:val="22"/>
          <w:u w:val="single"/>
        </w:rPr>
        <w:t>Presença</w:t>
      </w:r>
      <w:r w:rsidR="00BD785D" w:rsidRPr="00B33B89">
        <w:rPr>
          <w:rFonts w:ascii="Calibri" w:hAnsi="Calibri" w:cs="Calibri"/>
          <w:sz w:val="22"/>
          <w:szCs w:val="22"/>
          <w:u w:val="single"/>
        </w:rPr>
        <w:t>s:</w:t>
      </w:r>
      <w:r w:rsidR="00BD785D" w:rsidRPr="00B33B89">
        <w:rPr>
          <w:rFonts w:ascii="Calibri" w:hAnsi="Calibri" w:cs="Calibri"/>
          <w:sz w:val="22"/>
          <w:szCs w:val="22"/>
        </w:rPr>
        <w:t xml:space="preserve"> </w:t>
      </w:r>
      <w:r w:rsidR="00697FA8" w:rsidRPr="00B33B89">
        <w:rPr>
          <w:rFonts w:ascii="Calibri" w:hAnsi="Calibri" w:cs="Calibri"/>
          <w:sz w:val="22"/>
          <w:szCs w:val="22"/>
        </w:rPr>
        <w:t>P</w:t>
      </w:r>
      <w:r w:rsidRPr="00B33B89">
        <w:rPr>
          <w:rFonts w:ascii="Calibri" w:hAnsi="Calibri" w:cs="Calibri"/>
          <w:sz w:val="22"/>
          <w:szCs w:val="22"/>
        </w:rPr>
        <w:t>residente da Câmara Municipal de Valença</w:t>
      </w:r>
      <w:r w:rsidR="00697FA8" w:rsidRPr="00B33B89">
        <w:rPr>
          <w:rFonts w:ascii="Calibri" w:hAnsi="Calibri" w:cs="Calibri"/>
          <w:sz w:val="22"/>
          <w:szCs w:val="22"/>
        </w:rPr>
        <w:t>, José Manuel Vaz Carpinteira,</w:t>
      </w:r>
      <w:r w:rsidR="00BD785D" w:rsidRPr="00B33B89">
        <w:rPr>
          <w:rFonts w:ascii="Calibri" w:hAnsi="Calibri" w:cs="Calibri"/>
          <w:sz w:val="22"/>
          <w:szCs w:val="22"/>
        </w:rPr>
        <w:t xml:space="preserve"> e </w:t>
      </w:r>
      <w:r w:rsidR="00697FA8" w:rsidRPr="00B33B89">
        <w:rPr>
          <w:rFonts w:ascii="Calibri" w:hAnsi="Calibri" w:cs="Calibri"/>
          <w:sz w:val="22"/>
          <w:szCs w:val="22"/>
        </w:rPr>
        <w:t>B</w:t>
      </w:r>
      <w:r w:rsidR="00BD785D" w:rsidRPr="00B33B89">
        <w:rPr>
          <w:rFonts w:ascii="Calibri" w:hAnsi="Calibri" w:cs="Calibri"/>
          <w:sz w:val="22"/>
          <w:szCs w:val="22"/>
        </w:rPr>
        <w:t>astonário da O</w:t>
      </w:r>
      <w:r w:rsidR="00697FA8" w:rsidRPr="00B33B89">
        <w:rPr>
          <w:rFonts w:ascii="Calibri" w:hAnsi="Calibri" w:cs="Calibri"/>
          <w:sz w:val="22"/>
          <w:szCs w:val="22"/>
        </w:rPr>
        <w:t xml:space="preserve">rdem dos </w:t>
      </w:r>
      <w:r w:rsidR="00BD785D" w:rsidRPr="00B33B89">
        <w:rPr>
          <w:rFonts w:ascii="Calibri" w:hAnsi="Calibri" w:cs="Calibri"/>
          <w:sz w:val="22"/>
          <w:szCs w:val="22"/>
        </w:rPr>
        <w:t>M</w:t>
      </w:r>
      <w:r w:rsidR="00697FA8" w:rsidRPr="00B33B89">
        <w:rPr>
          <w:rFonts w:ascii="Calibri" w:hAnsi="Calibri" w:cs="Calibri"/>
          <w:sz w:val="22"/>
          <w:szCs w:val="22"/>
        </w:rPr>
        <w:t xml:space="preserve">édicos </w:t>
      </w:r>
      <w:r w:rsidR="00BD785D" w:rsidRPr="00B33B89">
        <w:rPr>
          <w:rFonts w:ascii="Calibri" w:hAnsi="Calibri" w:cs="Calibri"/>
          <w:sz w:val="22"/>
          <w:szCs w:val="22"/>
        </w:rPr>
        <w:t>D</w:t>
      </w:r>
      <w:r w:rsidR="00697FA8" w:rsidRPr="00B33B89">
        <w:rPr>
          <w:rFonts w:ascii="Calibri" w:hAnsi="Calibri" w:cs="Calibri"/>
          <w:sz w:val="22"/>
          <w:szCs w:val="22"/>
        </w:rPr>
        <w:t>entistas, Miguel Pavão</w:t>
      </w:r>
      <w:r w:rsidR="000D11EA">
        <w:rPr>
          <w:rFonts w:ascii="Calibri" w:hAnsi="Calibri" w:cs="Calibri"/>
          <w:sz w:val="22"/>
          <w:szCs w:val="22"/>
        </w:rPr>
        <w:t>.</w:t>
      </w:r>
    </w:p>
    <w:p w14:paraId="7417971D" w14:textId="5D645D0C" w:rsidR="00697FA8" w:rsidRDefault="00B33B89" w:rsidP="00B33B89">
      <w:pPr>
        <w:spacing w:after="120"/>
        <w:jc w:val="both"/>
        <w:rPr>
          <w:rFonts w:ascii="Calibri" w:hAnsi="Calibri" w:cs="Calibri"/>
          <w:sz w:val="22"/>
          <w:szCs w:val="22"/>
        </w:rPr>
      </w:pPr>
      <w:r w:rsidRPr="00F877AB">
        <w:rPr>
          <w:rFonts w:ascii="Calibri" w:hAnsi="Calibri" w:cs="Calibri"/>
          <w:sz w:val="22"/>
          <w:szCs w:val="22"/>
          <w:u w:val="single"/>
        </w:rPr>
        <w:t>Local</w:t>
      </w:r>
      <w:r w:rsidRPr="00B33B89">
        <w:rPr>
          <w:rFonts w:ascii="Calibri" w:hAnsi="Calibri" w:cs="Calibri"/>
          <w:sz w:val="22"/>
          <w:szCs w:val="22"/>
        </w:rPr>
        <w:t>: Agrupamento de Escolas Muralhas do Minho, Av. da Juventude, Valença</w:t>
      </w:r>
      <w:r w:rsidR="000D11EA">
        <w:rPr>
          <w:rFonts w:ascii="Calibri" w:hAnsi="Calibri" w:cs="Calibri"/>
          <w:sz w:val="22"/>
          <w:szCs w:val="22"/>
        </w:rPr>
        <w:t>.</w:t>
      </w:r>
    </w:p>
    <w:p w14:paraId="172C3184" w14:textId="2957637E" w:rsidR="007E337C" w:rsidRDefault="007E337C" w:rsidP="00B33B89">
      <w:pPr>
        <w:spacing w:after="120"/>
        <w:jc w:val="both"/>
        <w:rPr>
          <w:rFonts w:ascii="Calibri" w:hAnsi="Calibri" w:cs="Calibri"/>
          <w:sz w:val="22"/>
          <w:szCs w:val="22"/>
        </w:rPr>
      </w:pPr>
      <w:r w:rsidRPr="003368D5">
        <w:rPr>
          <w:rFonts w:ascii="Calibri" w:hAnsi="Calibri" w:cs="Calibri"/>
          <w:b/>
          <w:sz w:val="22"/>
          <w:szCs w:val="22"/>
        </w:rPr>
        <w:t xml:space="preserve">10h00 – 11h00: </w:t>
      </w:r>
      <w:r w:rsidR="003368D5">
        <w:rPr>
          <w:rFonts w:ascii="Calibri" w:hAnsi="Calibri" w:cs="Calibri"/>
          <w:sz w:val="22"/>
          <w:szCs w:val="22"/>
        </w:rPr>
        <w:t>f</w:t>
      </w:r>
      <w:r w:rsidRPr="007E337C">
        <w:rPr>
          <w:rFonts w:ascii="Calibri" w:hAnsi="Calibri" w:cs="Calibri"/>
          <w:sz w:val="22"/>
          <w:szCs w:val="22"/>
        </w:rPr>
        <w:t>ormação em saúde oral para cuidadores</w:t>
      </w:r>
      <w:r w:rsidR="003368D5">
        <w:rPr>
          <w:rFonts w:ascii="Calibri" w:hAnsi="Calibri" w:cs="Calibri"/>
          <w:sz w:val="22"/>
          <w:szCs w:val="22"/>
        </w:rPr>
        <w:t>,</w:t>
      </w:r>
      <w:r w:rsidRPr="007E337C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em</w:t>
      </w:r>
      <w:r w:rsidRPr="007E337C">
        <w:rPr>
          <w:rFonts w:ascii="Calibri" w:hAnsi="Calibri" w:cs="Calibri"/>
          <w:sz w:val="22"/>
          <w:szCs w:val="22"/>
        </w:rPr>
        <w:t xml:space="preserve"> estruturas residenciais para idosos da cidade</w:t>
      </w:r>
      <w:r>
        <w:rPr>
          <w:rFonts w:ascii="Calibri" w:hAnsi="Calibri" w:cs="Calibri"/>
          <w:sz w:val="22"/>
          <w:szCs w:val="22"/>
        </w:rPr>
        <w:t>, ministrada por médicos dentistas.</w:t>
      </w:r>
    </w:p>
    <w:p w14:paraId="53DAD169" w14:textId="62FCF729" w:rsidR="007E337C" w:rsidRDefault="007E337C" w:rsidP="00B33B89">
      <w:pPr>
        <w:spacing w:after="120"/>
        <w:jc w:val="both"/>
        <w:rPr>
          <w:rFonts w:ascii="Calibri" w:hAnsi="Calibri" w:cs="Calibri"/>
          <w:sz w:val="22"/>
          <w:szCs w:val="22"/>
        </w:rPr>
      </w:pPr>
      <w:r w:rsidRPr="00F877AB">
        <w:rPr>
          <w:rFonts w:ascii="Calibri" w:hAnsi="Calibri" w:cs="Calibri"/>
          <w:sz w:val="22"/>
          <w:szCs w:val="22"/>
          <w:u w:val="single"/>
        </w:rPr>
        <w:t>Locais</w:t>
      </w:r>
      <w:r>
        <w:rPr>
          <w:rFonts w:ascii="Calibri" w:hAnsi="Calibri" w:cs="Calibri"/>
          <w:sz w:val="22"/>
          <w:szCs w:val="22"/>
        </w:rPr>
        <w:t xml:space="preserve">: </w:t>
      </w:r>
      <w:r w:rsidRPr="007E337C">
        <w:rPr>
          <w:rFonts w:ascii="Calibri" w:hAnsi="Calibri" w:cs="Calibri"/>
          <w:sz w:val="22"/>
          <w:szCs w:val="22"/>
        </w:rPr>
        <w:t>Santa Casa da Misericórdia de Valença e Centro Humanitário da Cruz Vermelha de Valença</w:t>
      </w:r>
      <w:r>
        <w:rPr>
          <w:rFonts w:ascii="Calibri" w:hAnsi="Calibri" w:cs="Calibri"/>
          <w:sz w:val="22"/>
          <w:szCs w:val="22"/>
        </w:rPr>
        <w:t xml:space="preserve">. </w:t>
      </w:r>
    </w:p>
    <w:p w14:paraId="41765208" w14:textId="10CD26D5" w:rsidR="006C6C59" w:rsidRDefault="006C6C59" w:rsidP="00B33B89">
      <w:pPr>
        <w:spacing w:after="120"/>
        <w:jc w:val="both"/>
        <w:rPr>
          <w:rFonts w:ascii="Calibri" w:hAnsi="Calibri" w:cs="Calibri"/>
          <w:sz w:val="22"/>
          <w:szCs w:val="22"/>
        </w:rPr>
      </w:pPr>
    </w:p>
    <w:p w14:paraId="7335D060" w14:textId="3D24C2DF" w:rsidR="006C6C59" w:rsidRDefault="006C6C59" w:rsidP="00B33B89">
      <w:pPr>
        <w:spacing w:after="120"/>
        <w:jc w:val="both"/>
        <w:rPr>
          <w:rFonts w:ascii="Calibri" w:hAnsi="Calibri" w:cs="Calibri"/>
          <w:sz w:val="22"/>
          <w:szCs w:val="22"/>
        </w:rPr>
      </w:pPr>
    </w:p>
    <w:p w14:paraId="7287DA0C" w14:textId="77777777" w:rsidR="006C6C59" w:rsidRDefault="006C6C59" w:rsidP="00B33B89">
      <w:pPr>
        <w:spacing w:after="120"/>
        <w:jc w:val="both"/>
        <w:rPr>
          <w:rFonts w:ascii="Calibri" w:hAnsi="Calibri" w:cs="Calibri"/>
          <w:sz w:val="22"/>
          <w:szCs w:val="22"/>
        </w:rPr>
      </w:pPr>
    </w:p>
    <w:p w14:paraId="60C50335" w14:textId="77777777" w:rsidR="006C6C59" w:rsidRDefault="006C6C59" w:rsidP="00B33B89">
      <w:pPr>
        <w:spacing w:after="120"/>
        <w:jc w:val="both"/>
        <w:rPr>
          <w:rFonts w:ascii="Calibri" w:hAnsi="Calibri" w:cs="Calibri"/>
          <w:sz w:val="22"/>
          <w:szCs w:val="22"/>
        </w:rPr>
      </w:pPr>
    </w:p>
    <w:p w14:paraId="0118E40C" w14:textId="77777777" w:rsidR="006C6C59" w:rsidRDefault="006C6C59" w:rsidP="00B33B89">
      <w:pPr>
        <w:spacing w:after="120"/>
        <w:jc w:val="both"/>
        <w:rPr>
          <w:rFonts w:ascii="Calibri" w:hAnsi="Calibri" w:cs="Calibri"/>
          <w:sz w:val="22"/>
          <w:szCs w:val="22"/>
        </w:rPr>
      </w:pPr>
    </w:p>
    <w:p w14:paraId="749D5571" w14:textId="448FABF8" w:rsidR="00B33B89" w:rsidRPr="00510293" w:rsidRDefault="00B33B89" w:rsidP="00B33B89">
      <w:pPr>
        <w:spacing w:after="120"/>
        <w:jc w:val="both"/>
        <w:rPr>
          <w:rFonts w:ascii="Calibri" w:hAnsi="Calibri" w:cs="Calibri"/>
          <w:b/>
          <w:bCs/>
          <w:color w:val="D2B642"/>
          <w:u w:val="single"/>
        </w:rPr>
      </w:pPr>
      <w:r w:rsidRPr="00510293">
        <w:rPr>
          <w:rFonts w:ascii="Calibri" w:hAnsi="Calibri" w:cs="Calibri"/>
          <w:b/>
          <w:bCs/>
          <w:color w:val="D2B642"/>
          <w:u w:val="single"/>
        </w:rPr>
        <w:t>AGENDA TARDE</w:t>
      </w:r>
    </w:p>
    <w:p w14:paraId="1762EFDE" w14:textId="1CFBC1C0" w:rsidR="00B33B89" w:rsidRPr="00B33B89" w:rsidRDefault="00B33B89" w:rsidP="00B33B89">
      <w:pPr>
        <w:spacing w:after="120"/>
        <w:jc w:val="both"/>
        <w:rPr>
          <w:rFonts w:ascii="Calibri" w:hAnsi="Calibri" w:cs="Calibri"/>
          <w:sz w:val="22"/>
          <w:szCs w:val="22"/>
        </w:rPr>
      </w:pPr>
      <w:r w:rsidRPr="00B33B89">
        <w:rPr>
          <w:rFonts w:ascii="Calibri" w:hAnsi="Calibri" w:cs="Calibri"/>
          <w:b/>
          <w:bCs/>
          <w:sz w:val="22"/>
          <w:szCs w:val="22"/>
        </w:rPr>
        <w:t>14h45 – 16H30</w:t>
      </w:r>
      <w:r w:rsidRPr="00B33B89">
        <w:rPr>
          <w:rFonts w:ascii="Calibri" w:hAnsi="Calibri" w:cs="Calibri"/>
          <w:sz w:val="22"/>
          <w:szCs w:val="22"/>
        </w:rPr>
        <w:t xml:space="preserve">: </w:t>
      </w:r>
      <w:r w:rsidR="000D11EA" w:rsidRPr="00B33B89">
        <w:rPr>
          <w:rFonts w:ascii="Calibri" w:hAnsi="Calibri" w:cs="Calibri"/>
          <w:sz w:val="22"/>
          <w:szCs w:val="22"/>
        </w:rPr>
        <w:t xml:space="preserve">Conferência </w:t>
      </w:r>
    </w:p>
    <w:p w14:paraId="15E8BEE7" w14:textId="70D9ECB3" w:rsidR="001C5C24" w:rsidRPr="00B33B89" w:rsidRDefault="000D11EA" w:rsidP="003368D5">
      <w:pPr>
        <w:spacing w:after="120"/>
        <w:jc w:val="both"/>
        <w:rPr>
          <w:rFonts w:ascii="Calibri" w:hAnsi="Calibri" w:cs="Calibri"/>
          <w:sz w:val="22"/>
          <w:szCs w:val="22"/>
        </w:rPr>
      </w:pPr>
      <w:r w:rsidRPr="00B33B89">
        <w:rPr>
          <w:rFonts w:ascii="Calibri" w:hAnsi="Calibri" w:cs="Calibri"/>
          <w:b/>
          <w:bCs/>
          <w:sz w:val="22"/>
          <w:szCs w:val="22"/>
        </w:rPr>
        <w:t>14h45</w:t>
      </w:r>
      <w:r w:rsidR="00B33B89" w:rsidRPr="00B33B89">
        <w:rPr>
          <w:rFonts w:ascii="Calibri" w:hAnsi="Calibri" w:cs="Calibri"/>
          <w:sz w:val="22"/>
          <w:szCs w:val="22"/>
        </w:rPr>
        <w:t>:</w:t>
      </w:r>
      <w:r w:rsidR="00B33B89" w:rsidRPr="00B33B89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B33B89">
        <w:rPr>
          <w:rFonts w:ascii="Calibri" w:hAnsi="Calibri" w:cs="Calibri"/>
          <w:sz w:val="22"/>
          <w:szCs w:val="22"/>
        </w:rPr>
        <w:t xml:space="preserve">Boas-vindas </w:t>
      </w:r>
    </w:p>
    <w:p w14:paraId="1CF057EC" w14:textId="77777777" w:rsidR="001C5C24" w:rsidRPr="00B33B89" w:rsidRDefault="000D11EA" w:rsidP="00B33B89">
      <w:pPr>
        <w:numPr>
          <w:ilvl w:val="0"/>
          <w:numId w:val="1"/>
        </w:numPr>
        <w:spacing w:after="120"/>
        <w:jc w:val="both"/>
        <w:rPr>
          <w:rFonts w:ascii="Calibri" w:hAnsi="Calibri" w:cs="Calibri"/>
          <w:sz w:val="18"/>
          <w:szCs w:val="18"/>
        </w:rPr>
      </w:pPr>
      <w:r w:rsidRPr="00B33B89">
        <w:rPr>
          <w:rFonts w:ascii="Calibri" w:hAnsi="Calibri" w:cs="Calibri"/>
          <w:sz w:val="22"/>
          <w:szCs w:val="22"/>
        </w:rPr>
        <w:t>Presidente da Câmara Municipal de Valença, José Manuel Carpinteira;</w:t>
      </w:r>
    </w:p>
    <w:p w14:paraId="4B69AE75" w14:textId="77777777" w:rsidR="001C5C24" w:rsidRPr="00B33B89" w:rsidRDefault="000D11EA" w:rsidP="00B33B89">
      <w:pPr>
        <w:numPr>
          <w:ilvl w:val="0"/>
          <w:numId w:val="1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B33B89">
        <w:rPr>
          <w:rFonts w:ascii="Calibri" w:hAnsi="Calibri" w:cs="Calibri"/>
          <w:sz w:val="22"/>
          <w:szCs w:val="22"/>
        </w:rPr>
        <w:t>Alcaide de Tui, Enrique Cabaleiro González.</w:t>
      </w:r>
    </w:p>
    <w:p w14:paraId="3056A169" w14:textId="12B7C2B3" w:rsidR="001C5C24" w:rsidRPr="00B33B89" w:rsidRDefault="000D11EA" w:rsidP="003368D5">
      <w:pPr>
        <w:spacing w:after="120"/>
        <w:jc w:val="both"/>
        <w:rPr>
          <w:rFonts w:ascii="Calibri" w:hAnsi="Calibri" w:cs="Calibri"/>
          <w:sz w:val="22"/>
          <w:szCs w:val="22"/>
        </w:rPr>
      </w:pPr>
      <w:r w:rsidRPr="00B33B89">
        <w:rPr>
          <w:rFonts w:ascii="Calibri" w:hAnsi="Calibri" w:cs="Calibri"/>
          <w:b/>
          <w:bCs/>
          <w:sz w:val="22"/>
          <w:szCs w:val="22"/>
        </w:rPr>
        <w:t>15h00</w:t>
      </w:r>
      <w:r w:rsidR="00B33B89" w:rsidRPr="00B33B89">
        <w:rPr>
          <w:rFonts w:ascii="Calibri" w:hAnsi="Calibri" w:cs="Calibri"/>
          <w:sz w:val="22"/>
          <w:szCs w:val="22"/>
        </w:rPr>
        <w:t>:</w:t>
      </w:r>
      <w:r w:rsidRPr="00B33B89">
        <w:rPr>
          <w:rFonts w:ascii="Calibri" w:hAnsi="Calibri" w:cs="Calibri"/>
          <w:sz w:val="22"/>
          <w:szCs w:val="22"/>
        </w:rPr>
        <w:t xml:space="preserve"> Assinatura da Declaração da Eurocidade</w:t>
      </w:r>
      <w:r w:rsidR="005F4485">
        <w:rPr>
          <w:rFonts w:ascii="Calibri" w:hAnsi="Calibri" w:cs="Calibri"/>
          <w:sz w:val="22"/>
          <w:szCs w:val="22"/>
        </w:rPr>
        <w:t xml:space="preserve">, </w:t>
      </w:r>
      <w:r w:rsidR="000D39C8" w:rsidRPr="00B33B89">
        <w:rPr>
          <w:rFonts w:ascii="Calibri" w:hAnsi="Calibri" w:cs="Calibri"/>
          <w:sz w:val="22"/>
          <w:szCs w:val="22"/>
        </w:rPr>
        <w:t>assinada pelo Presidente da Câmara Municipal</w:t>
      </w:r>
      <w:r w:rsidR="005F4485">
        <w:rPr>
          <w:rFonts w:ascii="Calibri" w:hAnsi="Calibri" w:cs="Calibri"/>
          <w:sz w:val="22"/>
          <w:szCs w:val="22"/>
        </w:rPr>
        <w:t xml:space="preserve"> de Valença</w:t>
      </w:r>
      <w:r w:rsidR="000D39C8" w:rsidRPr="00B33B89">
        <w:rPr>
          <w:rFonts w:ascii="Calibri" w:hAnsi="Calibri" w:cs="Calibri"/>
          <w:sz w:val="22"/>
          <w:szCs w:val="22"/>
        </w:rPr>
        <w:t>, Alcaide de Tui e Bastonário da O</w:t>
      </w:r>
      <w:r w:rsidR="00B33B89" w:rsidRPr="00B33B89">
        <w:rPr>
          <w:rFonts w:ascii="Calibri" w:hAnsi="Calibri" w:cs="Calibri"/>
          <w:sz w:val="22"/>
          <w:szCs w:val="22"/>
        </w:rPr>
        <w:t xml:space="preserve">rdem dos </w:t>
      </w:r>
      <w:r w:rsidR="000D39C8" w:rsidRPr="00B33B89">
        <w:rPr>
          <w:rFonts w:ascii="Calibri" w:hAnsi="Calibri" w:cs="Calibri"/>
          <w:sz w:val="22"/>
          <w:szCs w:val="22"/>
        </w:rPr>
        <w:t>M</w:t>
      </w:r>
      <w:r w:rsidR="00B33B89" w:rsidRPr="00B33B89">
        <w:rPr>
          <w:rFonts w:ascii="Calibri" w:hAnsi="Calibri" w:cs="Calibri"/>
          <w:sz w:val="22"/>
          <w:szCs w:val="22"/>
        </w:rPr>
        <w:t>édicos Dentistas</w:t>
      </w:r>
      <w:r w:rsidR="000D39C8" w:rsidRPr="00B33B89">
        <w:rPr>
          <w:rFonts w:ascii="Calibri" w:hAnsi="Calibri" w:cs="Calibri"/>
          <w:sz w:val="22"/>
          <w:szCs w:val="22"/>
        </w:rPr>
        <w:t>.</w:t>
      </w:r>
    </w:p>
    <w:p w14:paraId="067B09FF" w14:textId="1816E0EB" w:rsidR="001C5C24" w:rsidRPr="00B33B89" w:rsidRDefault="000D11EA" w:rsidP="003368D5">
      <w:pPr>
        <w:spacing w:after="120"/>
        <w:jc w:val="both"/>
        <w:rPr>
          <w:rFonts w:ascii="Calibri" w:hAnsi="Calibri" w:cs="Calibri"/>
          <w:b/>
          <w:bCs/>
          <w:sz w:val="22"/>
          <w:szCs w:val="22"/>
        </w:rPr>
      </w:pPr>
      <w:r w:rsidRPr="00B33B89">
        <w:rPr>
          <w:rFonts w:ascii="Calibri" w:hAnsi="Calibri" w:cs="Calibri"/>
          <w:b/>
          <w:bCs/>
          <w:sz w:val="22"/>
          <w:szCs w:val="22"/>
        </w:rPr>
        <w:t>15h15</w:t>
      </w:r>
      <w:r w:rsidR="00B33B89" w:rsidRPr="00B33B89">
        <w:rPr>
          <w:rFonts w:ascii="Calibri" w:hAnsi="Calibri" w:cs="Calibri"/>
          <w:sz w:val="22"/>
          <w:szCs w:val="22"/>
        </w:rPr>
        <w:t>:</w:t>
      </w:r>
      <w:r w:rsidRPr="00B33B89">
        <w:rPr>
          <w:rFonts w:ascii="Calibri" w:hAnsi="Calibri" w:cs="Calibri"/>
          <w:sz w:val="22"/>
          <w:szCs w:val="22"/>
        </w:rPr>
        <w:t xml:space="preserve"> Mesa</w:t>
      </w:r>
      <w:r w:rsidR="00B33B89" w:rsidRPr="00B33B89">
        <w:rPr>
          <w:rFonts w:ascii="Calibri" w:hAnsi="Calibri" w:cs="Calibri"/>
          <w:sz w:val="22"/>
          <w:szCs w:val="22"/>
        </w:rPr>
        <w:t>-</w:t>
      </w:r>
      <w:r w:rsidRPr="00B33B89">
        <w:rPr>
          <w:rFonts w:ascii="Calibri" w:hAnsi="Calibri" w:cs="Calibri"/>
          <w:sz w:val="22"/>
          <w:szCs w:val="22"/>
        </w:rPr>
        <w:t>redonda</w:t>
      </w:r>
      <w:r w:rsidR="00B33B89" w:rsidRPr="00B33B89">
        <w:rPr>
          <w:rFonts w:ascii="Calibri" w:hAnsi="Calibri" w:cs="Calibri"/>
          <w:sz w:val="22"/>
          <w:szCs w:val="22"/>
        </w:rPr>
        <w:t>,</w:t>
      </w:r>
      <w:r w:rsidRPr="00B33B89">
        <w:rPr>
          <w:rFonts w:ascii="Calibri" w:hAnsi="Calibri" w:cs="Calibri"/>
          <w:sz w:val="22"/>
          <w:szCs w:val="22"/>
        </w:rPr>
        <w:t xml:space="preserve"> </w:t>
      </w:r>
      <w:r w:rsidRPr="00B33B89">
        <w:rPr>
          <w:rFonts w:ascii="Calibri" w:hAnsi="Calibri" w:cs="Calibri"/>
          <w:b/>
          <w:bCs/>
          <w:sz w:val="22"/>
          <w:szCs w:val="22"/>
        </w:rPr>
        <w:t>Saúde Oral e Sustentabilidade</w:t>
      </w:r>
    </w:p>
    <w:p w14:paraId="393B2EBD" w14:textId="4AE74E5C" w:rsidR="001C5C24" w:rsidRPr="00B33B89" w:rsidRDefault="000D11EA" w:rsidP="00B33B89">
      <w:pPr>
        <w:numPr>
          <w:ilvl w:val="0"/>
          <w:numId w:val="1"/>
        </w:numPr>
        <w:spacing w:after="120"/>
        <w:jc w:val="both"/>
        <w:rPr>
          <w:rFonts w:ascii="Calibri" w:hAnsi="Calibri" w:cs="Calibri"/>
          <w:sz w:val="18"/>
          <w:szCs w:val="18"/>
        </w:rPr>
      </w:pPr>
      <w:r w:rsidRPr="00B33B89">
        <w:rPr>
          <w:rFonts w:ascii="Calibri" w:hAnsi="Calibri" w:cs="Calibri"/>
          <w:sz w:val="22"/>
          <w:szCs w:val="22"/>
        </w:rPr>
        <w:t>Bastonário da Ordem dos Médicos Dentistas</w:t>
      </w:r>
      <w:r w:rsidR="000D39C8" w:rsidRPr="00B33B89">
        <w:rPr>
          <w:rFonts w:ascii="Calibri" w:hAnsi="Calibri" w:cs="Calibri"/>
          <w:sz w:val="22"/>
          <w:szCs w:val="22"/>
        </w:rPr>
        <w:t>, Miguel Pavão</w:t>
      </w:r>
      <w:r w:rsidRPr="00B33B89">
        <w:rPr>
          <w:rFonts w:ascii="Calibri" w:hAnsi="Calibri" w:cs="Calibri"/>
          <w:sz w:val="22"/>
          <w:szCs w:val="22"/>
        </w:rPr>
        <w:t>;</w:t>
      </w:r>
    </w:p>
    <w:p w14:paraId="2E7CDDDB" w14:textId="086EAF71" w:rsidR="001C5C24" w:rsidRPr="00B33B89" w:rsidRDefault="000D11EA" w:rsidP="00B33B89">
      <w:pPr>
        <w:numPr>
          <w:ilvl w:val="0"/>
          <w:numId w:val="1"/>
        </w:numPr>
        <w:spacing w:after="120"/>
        <w:jc w:val="both"/>
        <w:rPr>
          <w:rFonts w:ascii="Calibri" w:hAnsi="Calibri" w:cs="Calibri"/>
          <w:sz w:val="18"/>
          <w:szCs w:val="18"/>
        </w:rPr>
      </w:pPr>
      <w:r w:rsidRPr="00B33B89">
        <w:rPr>
          <w:rFonts w:ascii="Calibri" w:hAnsi="Calibri" w:cs="Calibri"/>
          <w:sz w:val="22"/>
          <w:szCs w:val="22"/>
        </w:rPr>
        <w:t>Presidente Colegio de Dentistas de Pontevedra y Ourense</w:t>
      </w:r>
      <w:r w:rsidR="000D39C8" w:rsidRPr="00B33B89">
        <w:rPr>
          <w:rFonts w:ascii="Calibri" w:hAnsi="Calibri" w:cs="Calibri"/>
          <w:sz w:val="22"/>
          <w:szCs w:val="22"/>
        </w:rPr>
        <w:t>, Adriana Sanz;</w:t>
      </w:r>
    </w:p>
    <w:p w14:paraId="0757E232" w14:textId="79ADEE0C" w:rsidR="001C5C24" w:rsidRPr="00B33B89" w:rsidRDefault="000D11EA" w:rsidP="00B33B8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hAnsi="Calibri" w:cs="Calibri"/>
          <w:sz w:val="18"/>
          <w:szCs w:val="18"/>
        </w:rPr>
      </w:pPr>
      <w:r w:rsidRPr="00B33B89">
        <w:rPr>
          <w:rFonts w:ascii="Calibri" w:hAnsi="Calibri" w:cs="Calibri"/>
          <w:sz w:val="22"/>
          <w:szCs w:val="22"/>
        </w:rPr>
        <w:t xml:space="preserve">Orador convidado: </w:t>
      </w:r>
      <w:r w:rsidRPr="00B33B89">
        <w:rPr>
          <w:rFonts w:ascii="Calibri" w:hAnsi="Calibri" w:cs="Calibri"/>
          <w:color w:val="000000"/>
          <w:sz w:val="22"/>
          <w:szCs w:val="22"/>
        </w:rPr>
        <w:t>Prof. Juan Blanco Carrión</w:t>
      </w:r>
      <w:r w:rsidR="000D39C8" w:rsidRPr="00B33B89">
        <w:rPr>
          <w:rFonts w:ascii="Calibri" w:hAnsi="Calibri" w:cs="Calibri"/>
          <w:color w:val="000000"/>
          <w:sz w:val="22"/>
          <w:szCs w:val="22"/>
        </w:rPr>
        <w:t>, professor na Universidade de Santiago de Compostela.</w:t>
      </w:r>
    </w:p>
    <w:p w14:paraId="518D3E27" w14:textId="4DFBAB80" w:rsidR="001C5C24" w:rsidRPr="00B33B89" w:rsidRDefault="000D11EA" w:rsidP="003368D5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hAnsi="Calibri" w:cs="Calibri"/>
          <w:strike/>
          <w:color w:val="FF9900"/>
          <w:sz w:val="22"/>
          <w:szCs w:val="22"/>
        </w:rPr>
      </w:pPr>
      <w:r w:rsidRPr="00B33B89">
        <w:rPr>
          <w:rFonts w:ascii="Calibri" w:hAnsi="Calibri" w:cs="Calibri"/>
          <w:b/>
          <w:bCs/>
          <w:sz w:val="22"/>
          <w:szCs w:val="22"/>
        </w:rPr>
        <w:t>16h15</w:t>
      </w:r>
      <w:r w:rsidR="00B33B89" w:rsidRPr="00B33B89">
        <w:rPr>
          <w:rFonts w:ascii="Calibri" w:hAnsi="Calibri" w:cs="Calibri"/>
          <w:sz w:val="22"/>
          <w:szCs w:val="22"/>
        </w:rPr>
        <w:t xml:space="preserve">: </w:t>
      </w:r>
      <w:r w:rsidRPr="00B33B89">
        <w:rPr>
          <w:rFonts w:ascii="Calibri" w:hAnsi="Calibri" w:cs="Calibri"/>
          <w:sz w:val="22"/>
          <w:szCs w:val="22"/>
        </w:rPr>
        <w:t xml:space="preserve">Encerramento </w:t>
      </w:r>
    </w:p>
    <w:p w14:paraId="32963B88" w14:textId="77777777" w:rsidR="001C5C24" w:rsidRPr="00B33B89" w:rsidRDefault="000D11EA" w:rsidP="00B33B89">
      <w:pPr>
        <w:numPr>
          <w:ilvl w:val="0"/>
          <w:numId w:val="1"/>
        </w:numPr>
        <w:spacing w:after="120"/>
        <w:jc w:val="both"/>
        <w:rPr>
          <w:rFonts w:ascii="Calibri" w:hAnsi="Calibri" w:cs="Calibri"/>
          <w:sz w:val="18"/>
          <w:szCs w:val="18"/>
        </w:rPr>
      </w:pPr>
      <w:r w:rsidRPr="00B33B89">
        <w:rPr>
          <w:rFonts w:ascii="Calibri" w:hAnsi="Calibri" w:cs="Calibri"/>
          <w:sz w:val="22"/>
          <w:szCs w:val="22"/>
        </w:rPr>
        <w:t>Julio Garcia Comesaña, membro do parlamento da Galiza;</w:t>
      </w:r>
    </w:p>
    <w:p w14:paraId="48769052" w14:textId="58FD54D0" w:rsidR="001C5C24" w:rsidRPr="003368D5" w:rsidRDefault="000D11EA" w:rsidP="00B33B89">
      <w:pPr>
        <w:numPr>
          <w:ilvl w:val="0"/>
          <w:numId w:val="1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3368D5">
        <w:rPr>
          <w:rFonts w:ascii="Calibri" w:hAnsi="Calibri" w:cs="Calibri"/>
          <w:sz w:val="22"/>
          <w:szCs w:val="22"/>
        </w:rPr>
        <w:t>Ministério da Saúde</w:t>
      </w:r>
      <w:r w:rsidR="000D39C8" w:rsidRPr="003368D5">
        <w:rPr>
          <w:rFonts w:ascii="Calibri" w:hAnsi="Calibri" w:cs="Calibri"/>
          <w:sz w:val="22"/>
          <w:szCs w:val="22"/>
        </w:rPr>
        <w:t xml:space="preserve"> </w:t>
      </w:r>
    </w:p>
    <w:p w14:paraId="278E8113" w14:textId="38C6B6FF" w:rsidR="00B33B89" w:rsidRPr="009170D3" w:rsidRDefault="00B33B89" w:rsidP="003368D5">
      <w:pPr>
        <w:spacing w:after="120"/>
        <w:ind w:firstLine="360"/>
        <w:jc w:val="both"/>
        <w:rPr>
          <w:rFonts w:ascii="Calibri" w:hAnsi="Calibri" w:cs="Calibri"/>
          <w:sz w:val="22"/>
          <w:szCs w:val="22"/>
        </w:rPr>
      </w:pPr>
      <w:r w:rsidRPr="00F877AB">
        <w:rPr>
          <w:rFonts w:ascii="Calibri" w:hAnsi="Calibri" w:cs="Calibri"/>
          <w:sz w:val="22"/>
          <w:szCs w:val="22"/>
          <w:u w:val="single"/>
        </w:rPr>
        <w:t>Local</w:t>
      </w:r>
      <w:r w:rsidRPr="009170D3">
        <w:rPr>
          <w:rFonts w:ascii="Calibri" w:hAnsi="Calibri" w:cs="Calibri"/>
          <w:sz w:val="22"/>
          <w:szCs w:val="22"/>
        </w:rPr>
        <w:t>: Auditório do Agrupamento de Escolas Muralhas do Minho, Av. da Juventude, Valença</w:t>
      </w:r>
    </w:p>
    <w:p w14:paraId="3A855158" w14:textId="77777777" w:rsidR="00B33B89" w:rsidRPr="009170D3" w:rsidRDefault="00B33B89" w:rsidP="00B33B89">
      <w:pPr>
        <w:spacing w:after="120"/>
        <w:jc w:val="both"/>
        <w:rPr>
          <w:rFonts w:ascii="Calibri" w:hAnsi="Calibri" w:cs="Calibri"/>
          <w:sz w:val="22"/>
          <w:szCs w:val="22"/>
        </w:rPr>
      </w:pPr>
    </w:p>
    <w:p w14:paraId="248B6331" w14:textId="77777777" w:rsidR="00B33B89" w:rsidRDefault="00B33B89" w:rsidP="00B33B89">
      <w:pPr>
        <w:spacing w:after="120"/>
        <w:jc w:val="both"/>
        <w:rPr>
          <w:rFonts w:ascii="Calibri" w:hAnsi="Calibri" w:cs="Calibri"/>
          <w:sz w:val="22"/>
          <w:szCs w:val="22"/>
        </w:rPr>
      </w:pPr>
    </w:p>
    <w:sectPr w:rsidR="00B33B89" w:rsidSect="000C1F2B">
      <w:headerReference w:type="default" r:id="rId8"/>
      <w:footerReference w:type="default" r:id="rId9"/>
      <w:pgSz w:w="11906" w:h="16838"/>
      <w:pgMar w:top="2552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06539B" w14:textId="77777777" w:rsidR="00612850" w:rsidRDefault="00612850">
      <w:pPr>
        <w:spacing w:after="0" w:line="240" w:lineRule="auto"/>
      </w:pPr>
      <w:r>
        <w:separator/>
      </w:r>
    </w:p>
  </w:endnote>
  <w:endnote w:type="continuationSeparator" w:id="0">
    <w:p w14:paraId="0AF07520" w14:textId="77777777" w:rsidR="00612850" w:rsidRDefault="00612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D3FF06DA-4DDF-474E-9894-4E930CA4C60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1A04C7E6-3348-4358-90EA-05FE0F96DC66}"/>
    <w:embedBold r:id="rId3" w:fontKey="{34DF1D99-2982-493B-8551-BBED7425D79F}"/>
    <w:embedItalic r:id="rId4" w:fontKey="{09BAACE9-D7DF-424E-8808-0D27E863974F}"/>
    <w:embedBoldItalic r:id="rId5" w:fontKey="{A81229EC-3E8B-4306-BE5F-E36CCEF89203}"/>
  </w:font>
  <w:font w:name="Play">
    <w:charset w:val="00"/>
    <w:family w:val="auto"/>
    <w:pitch w:val="default"/>
    <w:embedRegular r:id="rId6" w:fontKey="{FDEF53D5-BFE9-48FC-8435-530D211542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420C375D-ED3D-4C2E-AA04-D2BE6144E35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3C0F4511-8AE0-49F3-BE34-F9234D4AE7A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E83CDEBE-C094-4A7A-83F4-1431240DF2CA}"/>
    <w:embedBold r:id="rId10" w:fontKey="{42B55482-2ACD-4605-89AA-64D97DD89B43}"/>
    <w:embedBoldItalic r:id="rId11" w:fontKey="{F876C238-0595-4E52-889F-AF2592201E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B99514" w14:textId="65F26BD5" w:rsidR="00510293" w:rsidRDefault="00510293">
    <w:pPr>
      <w:pStyle w:val="Rodap"/>
    </w:pPr>
    <w:r w:rsidRPr="00510293">
      <w:rPr>
        <w:noProof/>
      </w:rPr>
      <w:drawing>
        <wp:anchor distT="0" distB="0" distL="114300" distR="114300" simplePos="0" relativeHeight="251658240" behindDoc="0" locked="0" layoutInCell="1" allowOverlap="1" wp14:anchorId="63CB2C54" wp14:editId="68CB8875">
          <wp:simplePos x="0" y="0"/>
          <wp:positionH relativeFrom="margin">
            <wp:posOffset>1729530</wp:posOffset>
          </wp:positionH>
          <wp:positionV relativeFrom="margin">
            <wp:posOffset>8497605</wp:posOffset>
          </wp:positionV>
          <wp:extent cx="4311650" cy="621030"/>
          <wp:effectExtent l="0" t="0" r="6350" b="0"/>
          <wp:wrapSquare wrapText="bothSides"/>
          <wp:docPr id="54918887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803084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11650" cy="621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2903BD" w14:textId="77777777" w:rsidR="00612850" w:rsidRDefault="00612850">
      <w:pPr>
        <w:spacing w:after="0" w:line="240" w:lineRule="auto"/>
      </w:pPr>
      <w:r>
        <w:separator/>
      </w:r>
    </w:p>
  </w:footnote>
  <w:footnote w:type="continuationSeparator" w:id="0">
    <w:p w14:paraId="0E4668D2" w14:textId="77777777" w:rsidR="00612850" w:rsidRDefault="006128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A76F3" w14:textId="48A000DD" w:rsidR="000C1F2B" w:rsidRDefault="000C1F2B">
    <w:pPr>
      <w:pStyle w:val="Cabealho"/>
    </w:pPr>
    <w:r>
      <w:rPr>
        <w:rFonts w:ascii="Calibri" w:hAnsi="Calibri" w:cs="Calibri"/>
        <w:b/>
        <w:bCs/>
        <w:noProof/>
        <w:sz w:val="40"/>
        <w:szCs w:val="40"/>
      </w:rPr>
      <w:drawing>
        <wp:anchor distT="0" distB="0" distL="114300" distR="114300" simplePos="0" relativeHeight="251660288" behindDoc="0" locked="0" layoutInCell="1" allowOverlap="1" wp14:anchorId="09E50D00" wp14:editId="323E0832">
          <wp:simplePos x="0" y="0"/>
          <wp:positionH relativeFrom="column">
            <wp:posOffset>-1066800</wp:posOffset>
          </wp:positionH>
          <wp:positionV relativeFrom="paragraph">
            <wp:posOffset>-473075</wp:posOffset>
          </wp:positionV>
          <wp:extent cx="7550092" cy="2149432"/>
          <wp:effectExtent l="0" t="0" r="0" b="0"/>
          <wp:wrapNone/>
          <wp:docPr id="26778233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3486258" name="Imagem 6534862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092" cy="21494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B7E8ED" w14:textId="664870CE" w:rsidR="001C5C24" w:rsidRDefault="001C5C2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D01D61"/>
    <w:multiLevelType w:val="multilevel"/>
    <w:tmpl w:val="7EBED4FA"/>
    <w:lvl w:ilvl="0"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3088951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5C24"/>
    <w:rsid w:val="00000380"/>
    <w:rsid w:val="000057CB"/>
    <w:rsid w:val="00056617"/>
    <w:rsid w:val="000A727F"/>
    <w:rsid w:val="000C1F2B"/>
    <w:rsid w:val="000D11EA"/>
    <w:rsid w:val="000D26F3"/>
    <w:rsid w:val="000D39C8"/>
    <w:rsid w:val="00133726"/>
    <w:rsid w:val="001857A0"/>
    <w:rsid w:val="001A2B08"/>
    <w:rsid w:val="001C5C24"/>
    <w:rsid w:val="00204682"/>
    <w:rsid w:val="003368D5"/>
    <w:rsid w:val="00441402"/>
    <w:rsid w:val="00476001"/>
    <w:rsid w:val="00510293"/>
    <w:rsid w:val="005F4485"/>
    <w:rsid w:val="00612850"/>
    <w:rsid w:val="00697FA8"/>
    <w:rsid w:val="006C465A"/>
    <w:rsid w:val="006C6C59"/>
    <w:rsid w:val="00720722"/>
    <w:rsid w:val="00774C1F"/>
    <w:rsid w:val="007E337C"/>
    <w:rsid w:val="00873498"/>
    <w:rsid w:val="008B357A"/>
    <w:rsid w:val="008E521C"/>
    <w:rsid w:val="009170D3"/>
    <w:rsid w:val="00A44073"/>
    <w:rsid w:val="00B33B89"/>
    <w:rsid w:val="00B92698"/>
    <w:rsid w:val="00BC0A11"/>
    <w:rsid w:val="00BD785D"/>
    <w:rsid w:val="00C23043"/>
    <w:rsid w:val="00C23DE6"/>
    <w:rsid w:val="00CD668A"/>
    <w:rsid w:val="00D84433"/>
    <w:rsid w:val="00DA44C5"/>
    <w:rsid w:val="00DB50A0"/>
    <w:rsid w:val="00EC5EB6"/>
    <w:rsid w:val="00F877AB"/>
    <w:rsid w:val="00F978C5"/>
    <w:rsid w:val="00FA2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1A0430A"/>
  <w15:docId w15:val="{78FB2C19-AB48-4D82-9264-97257C4B6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PT" w:eastAsia="pt-P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3D7D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3D7D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3D7D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arter">
    <w:name w:val="Título 1 Caráter"/>
    <w:basedOn w:val="Tipodeletrapredefinidodopargrafo"/>
    <w:uiPriority w:val="9"/>
    <w:rsid w:val="003D7D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uiPriority w:val="9"/>
    <w:semiHidden/>
    <w:rsid w:val="003D7D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uiPriority w:val="9"/>
    <w:semiHidden/>
    <w:rsid w:val="003D7D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uiPriority w:val="9"/>
    <w:semiHidden/>
    <w:rsid w:val="003D7DF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uiPriority w:val="9"/>
    <w:semiHidden/>
    <w:rsid w:val="003D7DF1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uiPriority w:val="9"/>
    <w:semiHidden/>
    <w:rsid w:val="003D7DF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3D7DF1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3D7DF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3D7DF1"/>
    <w:rPr>
      <w:rFonts w:eastAsiaTheme="majorEastAsia" w:cstheme="majorBidi"/>
      <w:color w:val="272727" w:themeColor="text1" w:themeTint="D8"/>
    </w:rPr>
  </w:style>
  <w:style w:type="character" w:customStyle="1" w:styleId="TtuloCarter">
    <w:name w:val="Título Caráter"/>
    <w:basedOn w:val="Tipodeletrapredefinidodopargrafo"/>
    <w:uiPriority w:val="10"/>
    <w:rsid w:val="003D7D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ter">
    <w:name w:val="Subtítulo Caráter"/>
    <w:basedOn w:val="Tipodeletrapredefinidodopargrafo"/>
    <w:uiPriority w:val="11"/>
    <w:rsid w:val="003D7D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3D7D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3D7DF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D7DF1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3D7DF1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3D7D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3D7DF1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3D7DF1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arter"/>
    <w:uiPriority w:val="99"/>
    <w:unhideWhenUsed/>
    <w:rsid w:val="003D7D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D7DF1"/>
  </w:style>
  <w:style w:type="paragraph" w:styleId="Rodap">
    <w:name w:val="footer"/>
    <w:basedOn w:val="Normal"/>
    <w:link w:val="RodapCarter"/>
    <w:uiPriority w:val="99"/>
    <w:unhideWhenUsed/>
    <w:rsid w:val="003D7D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D7DF1"/>
  </w:style>
  <w:style w:type="table" w:styleId="TabelacomGrelha">
    <w:name w:val="Table Grid"/>
    <w:basedOn w:val="Tabelanormal"/>
    <w:uiPriority w:val="39"/>
    <w:rsid w:val="003D7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4008E"/>
    <w:rPr>
      <w:rFonts w:ascii="Times New Roman" w:hAnsi="Times New Roman" w:cs="Times New Roman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gao">
    <w:name w:val="Hyperlink"/>
    <w:basedOn w:val="Tipodeletrapredefinidodopargrafo"/>
    <w:uiPriority w:val="99"/>
    <w:unhideWhenUsed/>
    <w:rsid w:val="000D39C8"/>
    <w:rPr>
      <w:color w:val="467886" w:themeColor="hyperlink"/>
      <w:u w:val="single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0D39C8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7E337C"/>
    <w:pPr>
      <w:spacing w:after="0" w:line="240" w:lineRule="auto"/>
    </w:pPr>
  </w:style>
  <w:style w:type="paragraph" w:styleId="Textodebalo">
    <w:name w:val="Balloon Text"/>
    <w:basedOn w:val="Normal"/>
    <w:link w:val="TextodebaloCarter"/>
    <w:uiPriority w:val="99"/>
    <w:semiHidden/>
    <w:unhideWhenUsed/>
    <w:rsid w:val="003368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3368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A8nzz2BpxTpLxbr2g78gAAPT+A==">CgMxLjA4AHIhMWNpNElOOHRObVZ0Z3JrNEFhTjY2SHltLXZwVzlBZ0Rw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373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Luís Amaro</dc:creator>
  <cp:lastModifiedBy>Sofia Lareiro</cp:lastModifiedBy>
  <cp:revision>4</cp:revision>
  <dcterms:created xsi:type="dcterms:W3CDTF">2026-03-13T17:26:00Z</dcterms:created>
  <dcterms:modified xsi:type="dcterms:W3CDTF">2026-03-19T10:26:00Z</dcterms:modified>
</cp:coreProperties>
</file>